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44B" w:rsidRDefault="00EA6F93">
      <w:pPr>
        <w:pStyle w:val="1"/>
      </w:pPr>
      <w:proofErr w:type="spellStart"/>
      <w:r w:rsidRPr="00EA6F93">
        <w:rPr>
          <w:rFonts w:eastAsia="新細明體"/>
          <w:lang w:eastAsia="zh-TW"/>
        </w:rPr>
        <w:t>Hamlib</w:t>
      </w:r>
      <w:proofErr w:type="spellEnd"/>
    </w:p>
    <w:p w:rsidR="0047044B" w:rsidRDefault="00EA6F93">
      <w:pPr>
        <w:pStyle w:val="2"/>
      </w:pPr>
      <w:r w:rsidRPr="00EA6F93">
        <w:rPr>
          <w:rFonts w:eastAsia="新細明體" w:hint="eastAsia"/>
          <w:lang w:eastAsia="zh-TW"/>
        </w:rPr>
        <w:t>如何在</w:t>
      </w:r>
      <w:r w:rsidRPr="00EA6F93">
        <w:rPr>
          <w:rFonts w:eastAsia="新細明體"/>
          <w:lang w:eastAsia="zh-TW"/>
        </w:rPr>
        <w:t>Windows</w:t>
      </w:r>
      <w:r w:rsidRPr="00EA6F93">
        <w:rPr>
          <w:rFonts w:eastAsia="新細明體" w:hint="eastAsia"/>
          <w:lang w:eastAsia="zh-TW"/>
        </w:rPr>
        <w:t>中使用帶有</w:t>
      </w:r>
      <w:r w:rsidRPr="00EA6F93">
        <w:rPr>
          <w:rFonts w:eastAsia="新細明體"/>
          <w:lang w:eastAsia="zh-TW"/>
        </w:rPr>
        <w:t>PMR171</w:t>
      </w:r>
      <w:bookmarkStart w:id="0" w:name="_GoBack"/>
      <w:bookmarkEnd w:id="0"/>
      <w:r w:rsidRPr="00EA6F93">
        <w:rPr>
          <w:rFonts w:eastAsia="新細明體" w:hint="eastAsia"/>
          <w:lang w:eastAsia="zh-TW"/>
        </w:rPr>
        <w:t>的</w:t>
      </w:r>
      <w:proofErr w:type="spellStart"/>
      <w:r w:rsidRPr="00EA6F93">
        <w:rPr>
          <w:rFonts w:eastAsia="新細明體"/>
          <w:lang w:eastAsia="zh-TW"/>
        </w:rPr>
        <w:t>hamlib</w:t>
      </w:r>
      <w:proofErr w:type="spellEnd"/>
    </w:p>
    <w:p w:rsidR="0047044B" w:rsidRDefault="00EA6F93">
      <w:pPr>
        <w:numPr>
          <w:ilvl w:val="0"/>
          <w:numId w:val="1"/>
        </w:numPr>
      </w:pPr>
      <w:r w:rsidRPr="00EA6F93">
        <w:rPr>
          <w:rFonts w:eastAsia="新細明體" w:hint="eastAsia"/>
          <w:lang w:eastAsia="zh-TW"/>
        </w:rPr>
        <w:t>在</w:t>
      </w:r>
      <w:r w:rsidRPr="00EA6F93">
        <w:rPr>
          <w:rFonts w:eastAsia="新細明體"/>
          <w:lang w:eastAsia="zh-TW"/>
        </w:rPr>
        <w:t>Q</w:t>
      </w:r>
      <w:r w:rsidRPr="00EA6F93">
        <w:rPr>
          <w:rFonts w:eastAsia="新細明體" w:hint="eastAsia"/>
          <w:lang w:eastAsia="zh-TW"/>
        </w:rPr>
        <w:t>群獲取</w:t>
      </w:r>
      <w:r w:rsidRPr="00EA6F93">
        <w:rPr>
          <w:rFonts w:eastAsia="新細明體"/>
          <w:lang w:eastAsia="zh-TW"/>
        </w:rPr>
        <w:t>libhamlib-4.dll</w:t>
      </w:r>
      <w:r w:rsidRPr="00EA6F93">
        <w:rPr>
          <w:rFonts w:eastAsia="新細明體" w:hint="eastAsia"/>
          <w:lang w:eastAsia="zh-TW"/>
        </w:rPr>
        <w:t>動態庫</w:t>
      </w:r>
      <w:r w:rsidR="005E0E46">
        <w:rPr>
          <w:rFonts w:hint="eastAsia"/>
        </w:rPr>
        <w:br/>
      </w:r>
      <w:r w:rsidR="005E0E46">
        <w:rPr>
          <w:noProof/>
          <w:lang w:eastAsia="zh-TW"/>
        </w:rPr>
        <w:drawing>
          <wp:inline distT="0" distB="0" distL="114300" distR="114300" wp14:anchorId="19D86D78" wp14:editId="1EEC5569">
            <wp:extent cx="5273675" cy="212090"/>
            <wp:effectExtent l="0" t="0" r="3175" b="165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44B" w:rsidRDefault="00EA6F93">
      <w:pPr>
        <w:numPr>
          <w:ilvl w:val="0"/>
          <w:numId w:val="1"/>
        </w:numPr>
      </w:pPr>
      <w:r w:rsidRPr="00EA6F93">
        <w:rPr>
          <w:rFonts w:eastAsia="新細明體" w:hint="eastAsia"/>
          <w:lang w:eastAsia="zh-TW"/>
        </w:rPr>
        <w:t>打開</w:t>
      </w:r>
      <w:r w:rsidRPr="00EA6F93">
        <w:rPr>
          <w:rFonts w:eastAsia="新細明體"/>
          <w:lang w:eastAsia="zh-TW"/>
        </w:rPr>
        <w:t>WSJT</w:t>
      </w:r>
      <w:r w:rsidRPr="00EA6F93">
        <w:rPr>
          <w:rFonts w:eastAsia="新細明體" w:hint="eastAsia"/>
          <w:lang w:eastAsia="zh-TW"/>
        </w:rPr>
        <w:t>程式所在目錄</w:t>
      </w:r>
      <w:r w:rsidRPr="00EA6F93">
        <w:rPr>
          <w:rFonts w:eastAsia="新細明體"/>
          <w:lang w:eastAsia="zh-TW"/>
        </w:rPr>
        <w:t>,</w:t>
      </w:r>
      <w:r w:rsidRPr="00EA6F93">
        <w:rPr>
          <w:rFonts w:eastAsia="新細明體" w:hint="eastAsia"/>
          <w:lang w:eastAsia="zh-TW"/>
        </w:rPr>
        <w:t>進入到</w:t>
      </w:r>
      <w:r w:rsidRPr="00EA6F93">
        <w:rPr>
          <w:rFonts w:eastAsia="新細明體"/>
          <w:lang w:eastAsia="zh-TW"/>
        </w:rPr>
        <w:t>bin</w:t>
      </w:r>
      <w:r w:rsidRPr="00EA6F93">
        <w:rPr>
          <w:rFonts w:eastAsia="新細明體" w:hint="eastAsia"/>
          <w:lang w:eastAsia="zh-TW"/>
        </w:rPr>
        <w:t>目錄</w:t>
      </w:r>
      <w:r w:rsidRPr="00EA6F93">
        <w:rPr>
          <w:rFonts w:eastAsia="新細明體"/>
          <w:lang w:eastAsia="zh-TW"/>
        </w:rPr>
        <w:t>(</w:t>
      </w:r>
      <w:r w:rsidRPr="00EA6F93">
        <w:rPr>
          <w:rFonts w:eastAsia="新細明體" w:hint="eastAsia"/>
          <w:lang w:eastAsia="zh-TW"/>
        </w:rPr>
        <w:t>請注意您自己的安裝目錄</w:t>
      </w:r>
      <w:r w:rsidRPr="00EA6F93">
        <w:rPr>
          <w:rFonts w:eastAsia="新細明體"/>
          <w:lang w:eastAsia="zh-TW"/>
        </w:rPr>
        <w:t>,</w:t>
      </w:r>
      <w:r w:rsidRPr="00EA6F93">
        <w:rPr>
          <w:rFonts w:eastAsia="新細明體" w:hint="eastAsia"/>
          <w:lang w:eastAsia="zh-TW"/>
        </w:rPr>
        <w:t>這裡以預設安裝路徑為准</w:t>
      </w:r>
      <w:r w:rsidRPr="00EA6F93">
        <w:rPr>
          <w:rFonts w:eastAsia="新細明體"/>
          <w:lang w:eastAsia="zh-TW"/>
        </w:rPr>
        <w:t>)</w:t>
      </w:r>
      <w:r w:rsidR="005E0E46">
        <w:rPr>
          <w:rFonts w:hint="eastAsia"/>
        </w:rPr>
        <w:br/>
      </w:r>
      <w:r w:rsidR="005E0E46">
        <w:rPr>
          <w:noProof/>
          <w:lang w:eastAsia="zh-TW"/>
        </w:rPr>
        <w:drawing>
          <wp:inline distT="0" distB="0" distL="114300" distR="114300" wp14:anchorId="12FE781F" wp14:editId="475302F2">
            <wp:extent cx="4695825" cy="4762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E46">
        <w:rPr>
          <w:noProof/>
          <w:lang w:eastAsia="zh-TW"/>
        </w:rPr>
        <w:drawing>
          <wp:inline distT="0" distB="0" distL="114300" distR="114300" wp14:anchorId="56A4D4E8" wp14:editId="0C889DB4">
            <wp:extent cx="1171575" cy="209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44B" w:rsidRDefault="00EA6F93">
      <w:pPr>
        <w:numPr>
          <w:ilvl w:val="0"/>
          <w:numId w:val="1"/>
        </w:numPr>
      </w:pPr>
      <w:r w:rsidRPr="00EA6F93">
        <w:rPr>
          <w:rFonts w:eastAsia="新細明體" w:hint="eastAsia"/>
          <w:lang w:eastAsia="zh-TW"/>
        </w:rPr>
        <w:t>複製在</w:t>
      </w:r>
      <w:r w:rsidRPr="00EA6F93">
        <w:rPr>
          <w:rFonts w:eastAsia="新細明體"/>
          <w:lang w:eastAsia="zh-TW"/>
        </w:rPr>
        <w:t>Q</w:t>
      </w:r>
      <w:r w:rsidRPr="00EA6F93">
        <w:rPr>
          <w:rFonts w:eastAsia="新細明體" w:hint="eastAsia"/>
          <w:lang w:eastAsia="zh-TW"/>
        </w:rPr>
        <w:t>群下載的</w:t>
      </w:r>
      <w:r w:rsidRPr="00EA6F93">
        <w:rPr>
          <w:rFonts w:eastAsia="新細明體"/>
          <w:lang w:eastAsia="zh-TW"/>
        </w:rPr>
        <w:t>libhamlib-4.dll</w:t>
      </w:r>
      <w:r w:rsidRPr="00EA6F93">
        <w:rPr>
          <w:rFonts w:eastAsia="新細明體" w:hint="eastAsia"/>
          <w:lang w:eastAsia="zh-TW"/>
        </w:rPr>
        <w:t>粘貼至</w:t>
      </w:r>
      <w:r w:rsidRPr="00EA6F93">
        <w:rPr>
          <w:rFonts w:eastAsia="新細明體"/>
          <w:lang w:eastAsia="zh-TW"/>
        </w:rPr>
        <w:t>bin</w:t>
      </w:r>
      <w:r w:rsidRPr="00EA6F93">
        <w:rPr>
          <w:rFonts w:eastAsia="新細明體" w:hint="eastAsia"/>
          <w:lang w:eastAsia="zh-TW"/>
        </w:rPr>
        <w:t>路徑下</w:t>
      </w:r>
      <w:r w:rsidRPr="00EA6F93">
        <w:rPr>
          <w:rFonts w:eastAsia="新細明體"/>
          <w:lang w:eastAsia="zh-TW"/>
        </w:rPr>
        <w:t>(</w:t>
      </w:r>
      <w:r w:rsidRPr="00EA6F93">
        <w:rPr>
          <w:rFonts w:eastAsia="新細明體" w:hint="eastAsia"/>
          <w:lang w:eastAsia="zh-TW"/>
        </w:rPr>
        <w:t>如圖</w:t>
      </w:r>
      <w:r w:rsidRPr="00EA6F93">
        <w:rPr>
          <w:rFonts w:eastAsia="新細明體"/>
          <w:lang w:eastAsia="zh-TW"/>
        </w:rPr>
        <w:t>)</w:t>
      </w:r>
      <w:r w:rsidR="005E0E46">
        <w:rPr>
          <w:rFonts w:hint="eastAsia"/>
        </w:rPr>
        <w:br/>
      </w:r>
      <w:r w:rsidR="005E0E46">
        <w:rPr>
          <w:noProof/>
          <w:lang w:eastAsia="zh-TW"/>
        </w:rPr>
        <w:drawing>
          <wp:inline distT="0" distB="0" distL="114300" distR="114300" wp14:anchorId="2477223F" wp14:editId="0969803D">
            <wp:extent cx="5265420" cy="3077210"/>
            <wp:effectExtent l="0" t="0" r="1143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5420" cy="307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E0E46">
        <w:br/>
      </w:r>
      <w:r w:rsidRPr="00EA6F93">
        <w:rPr>
          <w:rFonts w:eastAsia="新細明體" w:hint="eastAsia"/>
          <w:lang w:eastAsia="zh-TW"/>
        </w:rPr>
        <w:t>選擇</w:t>
      </w:r>
      <w:r w:rsidRPr="00EA6F93">
        <w:rPr>
          <w:rFonts w:eastAsia="新細明體"/>
          <w:lang w:eastAsia="zh-TW"/>
        </w:rPr>
        <w:t>”</w:t>
      </w:r>
      <w:r w:rsidRPr="00EA6F93">
        <w:rPr>
          <w:rFonts w:eastAsia="新細明體" w:hint="eastAsia"/>
          <w:lang w:eastAsia="zh-TW"/>
        </w:rPr>
        <w:t>替換目標中的檔</w:t>
      </w:r>
      <w:r w:rsidRPr="00EA6F93">
        <w:rPr>
          <w:rFonts w:eastAsia="新細明體"/>
          <w:lang w:eastAsia="zh-TW"/>
        </w:rPr>
        <w:t>(R)”</w:t>
      </w:r>
      <w:r w:rsidR="005E0E46">
        <w:br/>
      </w:r>
      <w:r w:rsidRPr="00EA6F93">
        <w:rPr>
          <w:rFonts w:eastAsia="新細明體" w:hint="eastAsia"/>
          <w:lang w:eastAsia="zh-TW"/>
        </w:rPr>
        <w:t>等待替換完成後</w:t>
      </w:r>
      <w:r w:rsidRPr="00EA6F93">
        <w:rPr>
          <w:rFonts w:eastAsia="新細明體"/>
          <w:lang w:eastAsia="zh-TW"/>
        </w:rPr>
        <w:t>,</w:t>
      </w:r>
      <w:r w:rsidRPr="00EA6F93">
        <w:rPr>
          <w:rFonts w:eastAsia="新細明體" w:hint="eastAsia"/>
          <w:lang w:eastAsia="zh-TW"/>
        </w:rPr>
        <w:t>即可開始使用軟體</w:t>
      </w:r>
      <w:r w:rsidRPr="00EA6F93">
        <w:rPr>
          <w:rFonts w:eastAsia="新細明體"/>
          <w:lang w:eastAsia="zh-TW"/>
        </w:rPr>
        <w:t>(</w:t>
      </w:r>
      <w:r w:rsidRPr="00EA6F93">
        <w:rPr>
          <w:rFonts w:eastAsia="新細明體" w:hint="eastAsia"/>
          <w:lang w:eastAsia="zh-TW"/>
        </w:rPr>
        <w:t>以</w:t>
      </w:r>
      <w:proofErr w:type="spellStart"/>
      <w:r w:rsidRPr="00EA6F93">
        <w:rPr>
          <w:rFonts w:eastAsia="新細明體"/>
          <w:lang w:eastAsia="zh-TW"/>
        </w:rPr>
        <w:t>wsjt</w:t>
      </w:r>
      <w:proofErr w:type="spellEnd"/>
      <w:r w:rsidRPr="00EA6F93">
        <w:rPr>
          <w:rFonts w:eastAsia="新細明體" w:hint="eastAsia"/>
          <w:lang w:eastAsia="zh-TW"/>
        </w:rPr>
        <w:t>為例</w:t>
      </w:r>
      <w:r w:rsidRPr="00EA6F93">
        <w:rPr>
          <w:rFonts w:eastAsia="新細明體"/>
          <w:lang w:eastAsia="zh-TW"/>
        </w:rPr>
        <w:t>)</w:t>
      </w:r>
    </w:p>
    <w:p w:rsidR="0047044B" w:rsidRDefault="00EA6F93">
      <w:pPr>
        <w:numPr>
          <w:ilvl w:val="0"/>
          <w:numId w:val="1"/>
        </w:numPr>
      </w:pPr>
      <w:r w:rsidRPr="00EA6F93">
        <w:rPr>
          <w:rFonts w:eastAsia="新細明體" w:hint="eastAsia"/>
          <w:lang w:eastAsia="zh-TW"/>
        </w:rPr>
        <w:t>查看設置</w:t>
      </w:r>
      <w:r w:rsidR="005E0E46">
        <w:rPr>
          <w:rFonts w:hint="eastAsia"/>
        </w:rPr>
        <w:br/>
      </w:r>
      <w:r w:rsidR="005E0E46">
        <w:rPr>
          <w:noProof/>
          <w:lang w:eastAsia="zh-TW"/>
        </w:rPr>
        <w:lastRenderedPageBreak/>
        <w:drawing>
          <wp:inline distT="0" distB="0" distL="114300" distR="114300" wp14:anchorId="036A1D15" wp14:editId="18EA7151">
            <wp:extent cx="5269230" cy="4702175"/>
            <wp:effectExtent l="0" t="0" r="7620" b="317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470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044B" w:rsidRDefault="00EA6F93">
      <w:r w:rsidRPr="00EA6F93">
        <w:rPr>
          <w:rFonts w:eastAsia="新細明體" w:hint="eastAsia"/>
          <w:lang w:eastAsia="zh-TW"/>
        </w:rPr>
        <w:t>確保</w:t>
      </w:r>
      <w:proofErr w:type="spellStart"/>
      <w:r w:rsidRPr="00EA6F93">
        <w:rPr>
          <w:rFonts w:eastAsia="新細明體"/>
          <w:lang w:eastAsia="zh-TW"/>
        </w:rPr>
        <w:t>Hamlib</w:t>
      </w:r>
      <w:proofErr w:type="spellEnd"/>
      <w:r w:rsidRPr="00EA6F93">
        <w:rPr>
          <w:rFonts w:eastAsia="新細明體" w:hint="eastAsia"/>
          <w:lang w:eastAsia="zh-TW"/>
        </w:rPr>
        <w:t>版本為</w:t>
      </w:r>
      <w:r w:rsidRPr="00EA6F93">
        <w:rPr>
          <w:rFonts w:eastAsia="新細明體"/>
          <w:lang w:eastAsia="zh-TW"/>
        </w:rPr>
        <w:t>”</w:t>
      </w:r>
      <w:proofErr w:type="spellStart"/>
      <w:r w:rsidRPr="00EA6F93">
        <w:rPr>
          <w:rFonts w:eastAsia="新細明體"/>
          <w:lang w:eastAsia="zh-TW"/>
        </w:rPr>
        <w:t>Hamlib</w:t>
      </w:r>
      <w:proofErr w:type="spellEnd"/>
      <w:r w:rsidRPr="00EA6F93">
        <w:rPr>
          <w:rFonts w:eastAsia="新細明體"/>
          <w:lang w:eastAsia="zh-TW"/>
        </w:rPr>
        <w:t xml:space="preserve"> 4.7~git 64-bit”</w:t>
      </w:r>
      <w:r w:rsidRPr="00EA6F93">
        <w:rPr>
          <w:rFonts w:eastAsia="新細明體" w:hint="eastAsia"/>
          <w:lang w:eastAsia="zh-TW"/>
        </w:rPr>
        <w:t>既為成功</w:t>
      </w:r>
      <w:r w:rsidRPr="00EA6F93">
        <w:rPr>
          <w:rFonts w:eastAsia="新細明體"/>
          <w:lang w:eastAsia="zh-TW"/>
        </w:rPr>
        <w:t>,</w:t>
      </w:r>
      <w:r w:rsidRPr="00EA6F93">
        <w:rPr>
          <w:rFonts w:eastAsia="新細明體" w:hint="eastAsia"/>
          <w:lang w:eastAsia="zh-TW"/>
        </w:rPr>
        <w:t>在此版本下無線電設備處可以選擇</w:t>
      </w:r>
      <w:r w:rsidRPr="00EA6F93">
        <w:rPr>
          <w:rFonts w:eastAsia="新細明體"/>
          <w:lang w:eastAsia="zh-TW"/>
        </w:rPr>
        <w:t>PMR-171</w:t>
      </w:r>
      <w:r w:rsidRPr="00EA6F93">
        <w:rPr>
          <w:rFonts w:eastAsia="新細明體" w:hint="eastAsia"/>
          <w:lang w:eastAsia="zh-TW"/>
        </w:rPr>
        <w:t>與</w:t>
      </w:r>
      <w:r w:rsidRPr="00EA6F93">
        <w:rPr>
          <w:rFonts w:eastAsia="新細明體"/>
          <w:lang w:eastAsia="zh-TW"/>
        </w:rPr>
        <w:t>Q900</w:t>
      </w:r>
    </w:p>
    <w:p w:rsidR="0047044B" w:rsidRDefault="0047044B"/>
    <w:p w:rsidR="0047044B" w:rsidRDefault="00EA6F93">
      <w:r w:rsidRPr="00EA6F93">
        <w:rPr>
          <w:rFonts w:eastAsia="新細明體" w:hint="eastAsia"/>
          <w:lang w:eastAsia="zh-TW"/>
        </w:rPr>
        <w:t>注</w:t>
      </w:r>
      <w:r w:rsidRPr="00EA6F93">
        <w:rPr>
          <w:rFonts w:eastAsia="新細明體"/>
          <w:lang w:eastAsia="zh-TW"/>
        </w:rPr>
        <w:t>:</w:t>
      </w:r>
      <w:r w:rsidRPr="00EA6F93">
        <w:rPr>
          <w:rFonts w:eastAsia="新細明體" w:hint="eastAsia"/>
          <w:lang w:eastAsia="zh-TW"/>
        </w:rPr>
        <w:t>請勿更新</w:t>
      </w:r>
      <w:proofErr w:type="spellStart"/>
      <w:r w:rsidRPr="00EA6F93">
        <w:rPr>
          <w:rFonts w:eastAsia="新細明體"/>
          <w:lang w:eastAsia="zh-TW"/>
        </w:rPr>
        <w:t>Hamlib</w:t>
      </w:r>
      <w:proofErr w:type="spellEnd"/>
      <w:r w:rsidRPr="00EA6F93">
        <w:rPr>
          <w:rFonts w:eastAsia="新細明體" w:hint="eastAsia"/>
          <w:lang w:eastAsia="zh-TW"/>
        </w:rPr>
        <w:t>或還原更新</w:t>
      </w:r>
      <w:r w:rsidRPr="00EA6F93">
        <w:rPr>
          <w:rFonts w:eastAsia="新細明體"/>
          <w:lang w:eastAsia="zh-TW"/>
        </w:rPr>
        <w:t>,</w:t>
      </w:r>
      <w:r w:rsidRPr="00EA6F93">
        <w:rPr>
          <w:rFonts w:eastAsia="新細明體" w:hint="eastAsia"/>
          <w:lang w:eastAsia="zh-TW"/>
        </w:rPr>
        <w:t>此版本暫時還未提交到</w:t>
      </w:r>
      <w:proofErr w:type="spellStart"/>
      <w:r w:rsidRPr="00EA6F93">
        <w:rPr>
          <w:rFonts w:eastAsia="新細明體"/>
          <w:lang w:eastAsia="zh-TW"/>
        </w:rPr>
        <w:t>Hamlib</w:t>
      </w:r>
      <w:proofErr w:type="spellEnd"/>
      <w:r w:rsidRPr="00EA6F93">
        <w:rPr>
          <w:rFonts w:eastAsia="新細明體" w:hint="eastAsia"/>
          <w:lang w:eastAsia="zh-TW"/>
        </w:rPr>
        <w:t>雲倉庫</w:t>
      </w:r>
    </w:p>
    <w:sectPr w:rsidR="00470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F65742"/>
    <w:multiLevelType w:val="singleLevel"/>
    <w:tmpl w:val="4AF65742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7B7CDD"/>
    <w:rsid w:val="0047044B"/>
    <w:rsid w:val="005E0E46"/>
    <w:rsid w:val="00EA6F93"/>
    <w:rsid w:val="247B17E7"/>
    <w:rsid w:val="2C7B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A6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批注框文本 Char"/>
    <w:basedOn w:val="a0"/>
    <w:link w:val="a3"/>
    <w:rsid w:val="00EA6F93"/>
    <w:rPr>
      <w:rFonts w:asciiTheme="majorHAnsi" w:eastAsiaTheme="majorEastAsia" w:hAnsiTheme="majorHAnsi" w:cstheme="majorBidi"/>
      <w:kern w:val="2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A6F93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批注框文本 Char"/>
    <w:basedOn w:val="a0"/>
    <w:link w:val="a3"/>
    <w:rsid w:val="00EA6F93"/>
    <w:rPr>
      <w:rFonts w:asciiTheme="majorHAnsi" w:eastAsiaTheme="majorEastAsia" w:hAnsiTheme="majorHAnsi" w:cstheme="majorBidi"/>
      <w:kern w:val="2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15952</dc:creator>
  <cp:lastModifiedBy>阿福伯的家</cp:lastModifiedBy>
  <cp:revision>4</cp:revision>
  <dcterms:created xsi:type="dcterms:W3CDTF">2025-06-24T03:07:00Z</dcterms:created>
  <dcterms:modified xsi:type="dcterms:W3CDTF">2025-07-02T03:09:00Z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6AB0D683F03946A18E4EE7233A9EA6FD_11</vt:lpwstr>
  </property>
  <property fmtid="{D5CDD505-2E9C-101B-9397-08002B2CF9AE}" pid="4" name="KSOTemplateDocerSaveRecord">
    <vt:lpwstr>eyJoZGlkIjoiZjhlOGMwZWFkOGM5NDQ1ZjE3YTUwZjlmNGZlNjc4N2EiLCJ1c2VySWQiOiIxMjcyODE5MjYxIn0=</vt:lpwstr>
  </property>
</Properties>
</file>